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33A" w:rsidRPr="00344D4E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LINHA DE PASSE</w:t>
      </w: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2A433A" w:rsidRPr="00344D4E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Toca de tatu, lingüiça e paio e boi zebu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2A433A" w:rsidRPr="00344D4E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Rabada com angu, rabo-de-saia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2A433A" w:rsidRPr="00344D4E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Naco de peru, lombo de porco com tutu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E bolo de fubá, barriga d'água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Há um diz que tem e no balaio tem também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Um som bordão bordando o som, dedão, violação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Diz um diz que viu e no balaio viu também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proofErr w:type="gramStart"/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Um pega</w:t>
      </w:r>
      <w:proofErr w:type="gramEnd"/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 xml:space="preserve"> lá no toma-lá-dá-cá, do samba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///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Um caldo de feijão, um vatapá, e coração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Boca de siri, um namorado e um mexilhão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Água de benzê, linha de passe e chimarrão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Pr="00344D4E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Babalu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aê, rabo de arraia e confusão///</w:t>
      </w: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Cana e cafuné, fandango e cassulê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Sereno e pé no chão/</w:t>
      </w: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bala, camdomblé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E o meu café, cadê? Não tem, vai pão com pão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///</w:t>
      </w: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Pr="00344D4E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 xml:space="preserve">Já era Tirolesa, </w:t>
      </w:r>
      <w:proofErr w:type="gramStart"/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o Garrincha</w:t>
      </w:r>
      <w:proofErr w:type="gramEnd"/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, a Galeria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A Mayrink Veiga, o Vai-da-Valsa, e hoje em dia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Pr="00344D4E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Rola a bola, é sola, esfola, cola, é pau a pau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lastRenderedPageBreak/>
        <w:t>E lá vem Portela que nem Marquês de Pombal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Mal, isso assim vai mal, mas viva o carnaval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2A433A" w:rsidRPr="00344D4E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en-US"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val="en-US" w:eastAsia="pt-BR"/>
        </w:rPr>
        <w:t>Lights e sarongs, bondes, louras, King-Kongs</w:t>
      </w:r>
      <w:r>
        <w:rPr>
          <w:rFonts w:ascii="Times New Roman" w:eastAsia="Times New Roman" w:hAnsi="Times New Roman" w:cs="Times New Roman"/>
          <w:caps/>
          <w:sz w:val="28"/>
          <w:szCs w:val="28"/>
          <w:lang w:val="en-US" w:eastAsia="pt-BR"/>
        </w:rPr>
        <w:t>/</w:t>
      </w:r>
    </w:p>
    <w:p w:rsidR="002A433A" w:rsidRPr="00344D4E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en-US"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Meu pirão primeiro é muita marmelada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Puxa saco, cata-resto, pato, jogo-de-cabresto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E a pedalada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Quebra outro nariz, na cara do juiz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Aí, e há quem faça uma cachorrada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43779A" w:rsidRPr="00344D4E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E fique na banheira, ou jogue pra torcida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</w:t>
      </w: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344D4E"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Feliz da vida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  <w:t>///</w:t>
      </w:r>
    </w:p>
    <w:p w:rsidR="00E773FE" w:rsidRDefault="00E773FE"/>
    <w:p w:rsidR="002A433A" w:rsidRPr="0043779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377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Letra: João Bosco, Aldir Blanc e Paulo Emílio</w:t>
      </w:r>
    </w:p>
    <w:p w:rsidR="002A433A" w:rsidRDefault="002A433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377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Arranjo: Danilo d’</w:t>
      </w:r>
      <w:proofErr w:type="spellStart"/>
      <w:r w:rsidRPr="004377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Avila</w:t>
      </w:r>
      <w:proofErr w:type="spellEnd"/>
      <w:r w:rsidR="000A1C67" w:rsidRPr="004377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Ana Carolina d’</w:t>
      </w:r>
      <w:proofErr w:type="spellStart"/>
      <w:r w:rsidR="000A1C67" w:rsidRPr="004377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Avila</w:t>
      </w:r>
      <w:proofErr w:type="spellEnd"/>
    </w:p>
    <w:p w:rsidR="0043779A" w:rsidRPr="0043779A" w:rsidRDefault="0043779A" w:rsidP="002A4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Participação especial: Alceu Maia (Cavaco), Danilo d’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Avila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(Surdo) e Moira Braga (Tamborim)</w:t>
      </w:r>
    </w:p>
    <w:p w:rsidR="002A433A" w:rsidRDefault="002A433A" w:rsidP="002A433A">
      <w:pPr>
        <w:jc w:val="right"/>
      </w:pPr>
    </w:p>
    <w:sectPr w:rsidR="002A433A" w:rsidSect="00E773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433A"/>
    <w:rsid w:val="000A1C67"/>
    <w:rsid w:val="002A433A"/>
    <w:rsid w:val="0043779A"/>
    <w:rsid w:val="00454395"/>
    <w:rsid w:val="00AC6061"/>
    <w:rsid w:val="00E7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33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209</Words>
  <Characters>1131</Characters>
  <Application>Microsoft Office Word</Application>
  <DocSecurity>0</DocSecurity>
  <Lines>9</Lines>
  <Paragraphs>2</Paragraphs>
  <ScaleCrop>false</ScaleCrop>
  <Company>hupe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ludavila</dc:creator>
  <cp:keywords/>
  <dc:description/>
  <cp:lastModifiedBy>Danilo</cp:lastModifiedBy>
  <cp:revision>3</cp:revision>
  <dcterms:created xsi:type="dcterms:W3CDTF">2010-08-27T16:40:00Z</dcterms:created>
  <dcterms:modified xsi:type="dcterms:W3CDTF">2010-09-05T13:41:00Z</dcterms:modified>
</cp:coreProperties>
</file>